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E5E3" w14:textId="77777777" w:rsidR="00063582" w:rsidRDefault="002E7AC1">
      <w:r>
        <w:t>Informacja prasowa</w:t>
      </w:r>
    </w:p>
    <w:p w14:paraId="113E0D23" w14:textId="0AC72328" w:rsidR="002E7AC1" w:rsidRDefault="002E7AC1" w:rsidP="002E7AC1">
      <w:pPr>
        <w:jc w:val="right"/>
      </w:pPr>
      <w:r>
        <w:t xml:space="preserve">Warszawa, </w:t>
      </w:r>
      <w:r w:rsidR="009F5005">
        <w:t>17 sierpnia</w:t>
      </w:r>
      <w:r w:rsidR="00C163F8">
        <w:t xml:space="preserve"> 2022</w:t>
      </w:r>
      <w:r w:rsidR="00F50F78">
        <w:t xml:space="preserve"> </w:t>
      </w:r>
      <w:r w:rsidR="0023006B">
        <w:t>r.</w:t>
      </w:r>
    </w:p>
    <w:p w14:paraId="7729C3EA" w14:textId="77777777" w:rsidR="0023006B" w:rsidRDefault="0023006B" w:rsidP="002E7AC1">
      <w:pPr>
        <w:jc w:val="center"/>
        <w:rPr>
          <w:b/>
          <w:bCs/>
          <w:sz w:val="36"/>
          <w:szCs w:val="36"/>
        </w:rPr>
      </w:pPr>
    </w:p>
    <w:p w14:paraId="148AA443" w14:textId="597BA304" w:rsidR="002E7AC1" w:rsidRDefault="003A52CB" w:rsidP="002E7AC1">
      <w:pPr>
        <w:jc w:val="center"/>
      </w:pPr>
      <w:r>
        <w:rPr>
          <w:b/>
          <w:bCs/>
          <w:sz w:val="36"/>
          <w:szCs w:val="36"/>
        </w:rPr>
        <w:t>Pył budowlany zagraża życiu!</w:t>
      </w:r>
    </w:p>
    <w:p w14:paraId="7F4B175D" w14:textId="77777777" w:rsidR="0023006B" w:rsidRDefault="0023006B" w:rsidP="002E7AC1">
      <w:pPr>
        <w:jc w:val="both"/>
        <w:rPr>
          <w:b/>
          <w:bCs/>
          <w:sz w:val="28"/>
          <w:szCs w:val="28"/>
        </w:rPr>
      </w:pPr>
    </w:p>
    <w:p w14:paraId="25CC6470" w14:textId="16EB6BE6" w:rsidR="002E7AC1" w:rsidRPr="002E7AC1" w:rsidRDefault="002E7AC1" w:rsidP="002E7AC1">
      <w:pPr>
        <w:jc w:val="both"/>
        <w:rPr>
          <w:b/>
          <w:bCs/>
          <w:sz w:val="28"/>
          <w:szCs w:val="28"/>
        </w:rPr>
      </w:pPr>
      <w:r w:rsidRPr="002E7AC1">
        <w:rPr>
          <w:b/>
          <w:bCs/>
          <w:sz w:val="28"/>
          <w:szCs w:val="28"/>
        </w:rPr>
        <w:t xml:space="preserve">Każdego roku setki osób umiera z powodu </w:t>
      </w:r>
      <w:r w:rsidR="0023006B">
        <w:rPr>
          <w:b/>
          <w:bCs/>
          <w:sz w:val="28"/>
          <w:szCs w:val="28"/>
        </w:rPr>
        <w:t xml:space="preserve">inhalacji </w:t>
      </w:r>
      <w:r w:rsidRPr="002E7AC1">
        <w:rPr>
          <w:b/>
          <w:bCs/>
          <w:sz w:val="28"/>
          <w:szCs w:val="28"/>
        </w:rPr>
        <w:t xml:space="preserve">substancji biologicznych lub chemicznych takich jak </w:t>
      </w:r>
      <w:r w:rsidR="00476E86">
        <w:rPr>
          <w:b/>
          <w:bCs/>
          <w:sz w:val="28"/>
          <w:szCs w:val="28"/>
        </w:rPr>
        <w:t>k</w:t>
      </w:r>
      <w:r w:rsidR="00476E86" w:rsidRPr="00476E86">
        <w:rPr>
          <w:b/>
          <w:bCs/>
          <w:sz w:val="28"/>
          <w:szCs w:val="28"/>
        </w:rPr>
        <w:t xml:space="preserve">rystaliczna krzemionka </w:t>
      </w:r>
      <w:r w:rsidRPr="002E7AC1">
        <w:rPr>
          <w:b/>
          <w:bCs/>
          <w:sz w:val="28"/>
          <w:szCs w:val="28"/>
        </w:rPr>
        <w:t xml:space="preserve">czy </w:t>
      </w:r>
      <w:r w:rsidR="00476E86">
        <w:rPr>
          <w:b/>
          <w:bCs/>
          <w:sz w:val="28"/>
          <w:szCs w:val="28"/>
        </w:rPr>
        <w:t xml:space="preserve">pył </w:t>
      </w:r>
      <w:r w:rsidRPr="002E7AC1">
        <w:rPr>
          <w:b/>
          <w:bCs/>
          <w:sz w:val="28"/>
          <w:szCs w:val="28"/>
        </w:rPr>
        <w:t>trydymitowy, który</w:t>
      </w:r>
      <w:r w:rsidR="003A52CB">
        <w:rPr>
          <w:b/>
          <w:bCs/>
          <w:sz w:val="28"/>
          <w:szCs w:val="28"/>
        </w:rPr>
        <w:t xml:space="preserve"> </w:t>
      </w:r>
      <w:r w:rsidRPr="002E7AC1">
        <w:rPr>
          <w:b/>
          <w:bCs/>
          <w:sz w:val="28"/>
          <w:szCs w:val="28"/>
        </w:rPr>
        <w:t xml:space="preserve">występuje na placach budowy. Powoduje on wiele chorób: nowotwory, zapalenia pęcherzyków płucnych czy </w:t>
      </w:r>
      <w:r w:rsidR="003A52CB">
        <w:rPr>
          <w:b/>
          <w:bCs/>
          <w:sz w:val="28"/>
          <w:szCs w:val="28"/>
        </w:rPr>
        <w:t xml:space="preserve">nieuleczalną </w:t>
      </w:r>
      <w:r w:rsidRPr="002E7AC1">
        <w:rPr>
          <w:b/>
          <w:bCs/>
          <w:sz w:val="28"/>
          <w:szCs w:val="28"/>
        </w:rPr>
        <w:t>pylicę krzemową płuc</w:t>
      </w:r>
      <w:r w:rsidR="0023006B">
        <w:rPr>
          <w:b/>
          <w:bCs/>
          <w:sz w:val="28"/>
          <w:szCs w:val="28"/>
        </w:rPr>
        <w:t>. To śmiertelne zagrożenie zarówno dla osób pracujących na budowach, jak i dla osób postronnych</w:t>
      </w:r>
      <w:r w:rsidR="003A52CB">
        <w:rPr>
          <w:b/>
          <w:bCs/>
          <w:sz w:val="28"/>
          <w:szCs w:val="28"/>
        </w:rPr>
        <w:t xml:space="preserve">. </w:t>
      </w:r>
    </w:p>
    <w:p w14:paraId="2D35E076" w14:textId="77777777" w:rsidR="002E7AC1" w:rsidRDefault="002E7AC1" w:rsidP="002E7AC1"/>
    <w:p w14:paraId="06F0E0CE" w14:textId="2B2BC2A3" w:rsidR="0057469F" w:rsidRDefault="00AE78C6" w:rsidP="009F43C4">
      <w:pPr>
        <w:jc w:val="both"/>
        <w:rPr>
          <w:sz w:val="24"/>
          <w:szCs w:val="24"/>
        </w:rPr>
      </w:pPr>
      <w:r w:rsidRPr="00F160E4">
        <w:rPr>
          <w:sz w:val="24"/>
          <w:szCs w:val="24"/>
        </w:rPr>
        <w:t xml:space="preserve">Podczas prac budowlanych pracownicy często </w:t>
      </w:r>
      <w:r w:rsidR="0057469F" w:rsidRPr="00F160E4">
        <w:rPr>
          <w:sz w:val="24"/>
          <w:szCs w:val="24"/>
        </w:rPr>
        <w:t xml:space="preserve">są przyzwyczajeni </w:t>
      </w:r>
      <w:r w:rsidRPr="00F160E4">
        <w:rPr>
          <w:sz w:val="24"/>
          <w:szCs w:val="24"/>
        </w:rPr>
        <w:t xml:space="preserve">do warunków </w:t>
      </w:r>
      <w:r w:rsidR="00476E86">
        <w:rPr>
          <w:sz w:val="24"/>
          <w:szCs w:val="24"/>
        </w:rPr>
        <w:t xml:space="preserve">pracy </w:t>
      </w:r>
      <w:r w:rsidRPr="00F160E4">
        <w:rPr>
          <w:sz w:val="24"/>
          <w:szCs w:val="24"/>
        </w:rPr>
        <w:t xml:space="preserve">w kłębach pyłu. </w:t>
      </w:r>
      <w:r w:rsidR="00476E86">
        <w:rPr>
          <w:sz w:val="24"/>
          <w:szCs w:val="24"/>
        </w:rPr>
        <w:t>Często pracując bez odpowiedniego zabezpieczenia</w:t>
      </w:r>
      <w:r w:rsidR="003A0D60">
        <w:rPr>
          <w:sz w:val="24"/>
          <w:szCs w:val="24"/>
        </w:rPr>
        <w:t>, jednocześnie n</w:t>
      </w:r>
      <w:r w:rsidR="003A52CB">
        <w:rPr>
          <w:sz w:val="24"/>
          <w:szCs w:val="24"/>
        </w:rPr>
        <w:t>arażają</w:t>
      </w:r>
      <w:r w:rsidR="003A0D60">
        <w:rPr>
          <w:sz w:val="24"/>
          <w:szCs w:val="24"/>
        </w:rPr>
        <w:t>c</w:t>
      </w:r>
      <w:r w:rsidR="0057469F" w:rsidRPr="00F160E4">
        <w:rPr>
          <w:sz w:val="24"/>
          <w:szCs w:val="24"/>
        </w:rPr>
        <w:t xml:space="preserve"> </w:t>
      </w:r>
      <w:r w:rsidR="00476E86">
        <w:rPr>
          <w:sz w:val="24"/>
          <w:szCs w:val="24"/>
        </w:rPr>
        <w:t>się</w:t>
      </w:r>
      <w:r w:rsidR="0057469F" w:rsidRPr="00F160E4">
        <w:rPr>
          <w:sz w:val="24"/>
          <w:szCs w:val="24"/>
        </w:rPr>
        <w:t xml:space="preserve"> na choroby spowodowane</w:t>
      </w:r>
      <w:r w:rsidR="00476E86">
        <w:rPr>
          <w:sz w:val="24"/>
          <w:szCs w:val="24"/>
        </w:rPr>
        <w:t xml:space="preserve"> unoszącym się w powietrzu pyłem.</w:t>
      </w:r>
      <w:r w:rsidR="0057469F" w:rsidRPr="00F160E4">
        <w:rPr>
          <w:sz w:val="24"/>
          <w:szCs w:val="24"/>
        </w:rPr>
        <w:t xml:space="preserve"> Szczególnie niebezpieczne są małe cząstki pyłu, które mogą się przedostać do pęcherzyków płucnych. Skutki oddychania pyłem mogą odczuć nie tylko pracownicy, ale także wszystkie osoby przechodzące obok unoszącego się pyłu budowlanego. Pył budowlany powoduje dużo chorób, na przykład krzemicę</w:t>
      </w:r>
      <w:r w:rsidR="008F40CF">
        <w:rPr>
          <w:sz w:val="24"/>
          <w:szCs w:val="24"/>
        </w:rPr>
        <w:t>, a sama</w:t>
      </w:r>
      <w:r w:rsidR="0057469F" w:rsidRPr="00F160E4">
        <w:rPr>
          <w:sz w:val="24"/>
          <w:szCs w:val="24"/>
        </w:rPr>
        <w:t xml:space="preserve"> </w:t>
      </w:r>
      <w:r w:rsidR="008F40CF">
        <w:rPr>
          <w:sz w:val="24"/>
          <w:szCs w:val="24"/>
        </w:rPr>
        <w:t>c</w:t>
      </w:r>
      <w:r w:rsidR="0057469F" w:rsidRPr="00F160E4">
        <w:rPr>
          <w:sz w:val="24"/>
          <w:szCs w:val="24"/>
        </w:rPr>
        <w:t xml:space="preserve">horoba może się rozwijać nawet kilkadziesiąt lat. </w:t>
      </w:r>
    </w:p>
    <w:p w14:paraId="29FE9816" w14:textId="77777777" w:rsidR="00476E86" w:rsidRDefault="00476E86" w:rsidP="009F43C4">
      <w:pPr>
        <w:jc w:val="both"/>
        <w:rPr>
          <w:sz w:val="24"/>
          <w:szCs w:val="24"/>
        </w:rPr>
      </w:pPr>
    </w:p>
    <w:p w14:paraId="61ECF711" w14:textId="77777777" w:rsidR="00394013" w:rsidRPr="00394013" w:rsidRDefault="00394013" w:rsidP="009F43C4">
      <w:pPr>
        <w:jc w:val="both"/>
        <w:rPr>
          <w:b/>
          <w:bCs/>
          <w:sz w:val="24"/>
          <w:szCs w:val="24"/>
        </w:rPr>
      </w:pPr>
      <w:r w:rsidRPr="00394013">
        <w:rPr>
          <w:b/>
          <w:bCs/>
          <w:sz w:val="24"/>
          <w:szCs w:val="24"/>
        </w:rPr>
        <w:t>Jak walczyć z pyłem?</w:t>
      </w:r>
    </w:p>
    <w:p w14:paraId="6D457678" w14:textId="36D376B2" w:rsidR="008F40CF" w:rsidRDefault="00685D6C" w:rsidP="009F43C4">
      <w:pPr>
        <w:jc w:val="both"/>
        <w:rPr>
          <w:sz w:val="24"/>
          <w:szCs w:val="24"/>
        </w:rPr>
      </w:pPr>
      <w:r>
        <w:rPr>
          <w:noProof/>
        </w:rPr>
        <w:drawing>
          <wp:anchor distT="0" distB="0" distL="114300" distR="114300" simplePos="0" relativeHeight="251658240" behindDoc="1" locked="0" layoutInCell="1" allowOverlap="1" wp14:anchorId="7C0FAD4A" wp14:editId="0077FBC7">
            <wp:simplePos x="0" y="0"/>
            <wp:positionH relativeFrom="column">
              <wp:posOffset>3771265</wp:posOffset>
            </wp:positionH>
            <wp:positionV relativeFrom="paragraph">
              <wp:posOffset>116205</wp:posOffset>
            </wp:positionV>
            <wp:extent cx="1867535" cy="2799715"/>
            <wp:effectExtent l="0" t="0" r="0" b="635"/>
            <wp:wrapTight wrapText="bothSides">
              <wp:wrapPolygon edited="0">
                <wp:start x="0" y="0"/>
                <wp:lineTo x="0" y="21458"/>
                <wp:lineTo x="21372" y="21458"/>
                <wp:lineTo x="21372"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7535" cy="2799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43C4" w:rsidRPr="00F160E4">
        <w:rPr>
          <w:sz w:val="24"/>
          <w:szCs w:val="24"/>
        </w:rPr>
        <w:t xml:space="preserve">W miejscach, gdzie </w:t>
      </w:r>
      <w:r w:rsidR="008F40CF">
        <w:rPr>
          <w:sz w:val="24"/>
          <w:szCs w:val="24"/>
        </w:rPr>
        <w:t>prowadzone</w:t>
      </w:r>
      <w:r w:rsidR="009F43C4" w:rsidRPr="00F160E4">
        <w:rPr>
          <w:sz w:val="24"/>
          <w:szCs w:val="24"/>
        </w:rPr>
        <w:t xml:space="preserve"> są prace budowlane należy dbać o to,</w:t>
      </w:r>
      <w:r w:rsidR="008F40CF">
        <w:rPr>
          <w:sz w:val="24"/>
          <w:szCs w:val="24"/>
        </w:rPr>
        <w:t xml:space="preserve"> aby jakość powietrza nie zagrażała pracownikom oraz osobom znajdującym się w pobliżu placu budowy. Bardzo dobrą praktyką jest stosowanie </w:t>
      </w:r>
      <w:r w:rsidR="009F43C4" w:rsidRPr="00F160E4">
        <w:rPr>
          <w:sz w:val="24"/>
          <w:szCs w:val="24"/>
        </w:rPr>
        <w:t>odkurzaczy budowlanych, które są w stanie wyłapać nawet najmniejsze cząsteczki pyłu</w:t>
      </w:r>
      <w:r w:rsidR="008F40CF">
        <w:rPr>
          <w:sz w:val="24"/>
          <w:szCs w:val="24"/>
        </w:rPr>
        <w:t xml:space="preserve">. Firma Husqvarna Construction posiada w ofercie odkurzacze wykorzystujące filtry powietrza </w:t>
      </w:r>
      <w:r w:rsidR="008F40CF" w:rsidRPr="008F40CF">
        <w:rPr>
          <w:sz w:val="24"/>
          <w:szCs w:val="24"/>
        </w:rPr>
        <w:t xml:space="preserve">HEPA13 – co oznacza, że zassane powietrze z pyłem jest oczyszczane co najmniej w 99,97%. </w:t>
      </w:r>
    </w:p>
    <w:p w14:paraId="5267F0EE" w14:textId="6C0ECF53" w:rsidR="008F40CF" w:rsidRDefault="008F40CF" w:rsidP="008F40CF">
      <w:pPr>
        <w:jc w:val="both"/>
        <w:rPr>
          <w:sz w:val="24"/>
          <w:szCs w:val="24"/>
        </w:rPr>
      </w:pPr>
      <w:r>
        <w:rPr>
          <w:i/>
          <w:iCs/>
          <w:sz w:val="24"/>
          <w:szCs w:val="24"/>
        </w:rPr>
        <w:t xml:space="preserve">- Od lat rozwijamy maszyny, które z powodzeniem walczą z pyłem budowalnym i pozwalających na skuteczne przechwytywanie i magazynowanie pyłu, który powstaje podczas pracy maszynami. Warto zwrócić na to uwagę już na etapie rozpisywania przetargu dla firmy budowlanej, aby w swoim asortymencie maszyn posiadała profesjonalne odkurzacze przemysłowe najwyższej </w:t>
      </w:r>
      <w:r>
        <w:rPr>
          <w:i/>
          <w:iCs/>
          <w:sz w:val="24"/>
          <w:szCs w:val="24"/>
        </w:rPr>
        <w:lastRenderedPageBreak/>
        <w:t>klasy sprawności – H oraz wykorzystujących filtry klasy HEPA13 oraz maszyny, które samoistnie magazynują pył w podłączonym do nich worku.</w:t>
      </w:r>
      <w:r w:rsidR="00C163F8">
        <w:rPr>
          <w:i/>
          <w:iCs/>
          <w:sz w:val="24"/>
          <w:szCs w:val="24"/>
        </w:rPr>
        <w:t xml:space="preserve"> Dzięki temu zyskujemy pewność</w:t>
      </w:r>
      <w:r>
        <w:rPr>
          <w:i/>
          <w:iCs/>
          <w:sz w:val="24"/>
          <w:szCs w:val="24"/>
        </w:rPr>
        <w:t>, że prowadzone prace będą realizowane zgodnie z prawem, a ponadto będą bezpieczne</w:t>
      </w:r>
      <w:r w:rsidR="00C163F8">
        <w:rPr>
          <w:i/>
          <w:iCs/>
          <w:sz w:val="24"/>
          <w:szCs w:val="24"/>
        </w:rPr>
        <w:t xml:space="preserve"> </w:t>
      </w:r>
      <w:r>
        <w:rPr>
          <w:sz w:val="24"/>
          <w:szCs w:val="24"/>
        </w:rPr>
        <w:t xml:space="preserve">– mówi </w:t>
      </w:r>
      <w:r>
        <w:rPr>
          <w:b/>
          <w:bCs/>
          <w:sz w:val="24"/>
          <w:szCs w:val="24"/>
        </w:rPr>
        <w:t>Dawid Trukszyn, Ekspert firmy Husqvarna Construction.</w:t>
      </w:r>
    </w:p>
    <w:p w14:paraId="480688FF" w14:textId="77777777" w:rsidR="00685D6C" w:rsidRDefault="00685D6C" w:rsidP="00685D6C">
      <w:pPr>
        <w:ind w:left="1080"/>
        <w:jc w:val="center"/>
        <w:rPr>
          <w:rStyle w:val="Pogrubienie"/>
          <w:rFonts w:ascii="Verdana" w:hAnsi="Verdana" w:cs="Verdana"/>
          <w:sz w:val="18"/>
          <w:szCs w:val="18"/>
        </w:rPr>
      </w:pPr>
      <w:r>
        <w:rPr>
          <w:rFonts w:ascii="Verdana" w:hAnsi="Verdana" w:cs="Verdana"/>
          <w:b/>
          <w:bCs/>
          <w:sz w:val="18"/>
          <w:szCs w:val="18"/>
        </w:rPr>
        <w:t>* * *</w:t>
      </w:r>
    </w:p>
    <w:p w14:paraId="3DC27986" w14:textId="77777777" w:rsidR="00685D6C" w:rsidRPr="00012D9C" w:rsidRDefault="00685D6C" w:rsidP="00685D6C">
      <w:pPr>
        <w:pStyle w:val="Tekstpodstawowy3"/>
        <w:jc w:val="both"/>
        <w:rPr>
          <w:rFonts w:ascii="Verdana" w:hAnsi="Verdana" w:cs="Verdana"/>
          <w:bCs/>
        </w:rPr>
      </w:pPr>
      <w:r w:rsidRPr="00012D9C">
        <w:rPr>
          <w:rFonts w:ascii="Verdana" w:hAnsi="Verdana" w:cs="Verdana"/>
          <w:bCs/>
        </w:rPr>
        <w:t xml:space="preserve">Spółka Husqvarna® - największy światowy producent wysokiej klasy maszyn, urządzeń i akcesoriów do pielęgnacji terenów zieleni w parkach, lasach i ogrodach takich jak m.in.: kosiarki samojezdne, kosiarki automatyczne </w:t>
      </w:r>
      <w:proofErr w:type="spellStart"/>
      <w:r w:rsidRPr="00012D9C">
        <w:rPr>
          <w:rFonts w:ascii="Verdana" w:hAnsi="Verdana" w:cs="Verdana"/>
          <w:bCs/>
        </w:rPr>
        <w:t>Automower</w:t>
      </w:r>
      <w:proofErr w:type="spellEnd"/>
      <w:r w:rsidRPr="00012D9C">
        <w:rPr>
          <w:rFonts w:ascii="Verdana" w:hAnsi="Verdana" w:cs="Verdana"/>
          <w:bCs/>
        </w:rPr>
        <w:t xml:space="preserve">®, wykaszarki, </w:t>
      </w:r>
      <w:proofErr w:type="spellStart"/>
      <w:r w:rsidRPr="00012D9C">
        <w:rPr>
          <w:rFonts w:ascii="Verdana" w:hAnsi="Verdana" w:cs="Verdana"/>
          <w:bCs/>
        </w:rPr>
        <w:t>podkaszarki</w:t>
      </w:r>
      <w:proofErr w:type="spellEnd"/>
      <w:r w:rsidRPr="00012D9C">
        <w:rPr>
          <w:rFonts w:ascii="Verdana" w:hAnsi="Verdana" w:cs="Verdana"/>
          <w:bCs/>
        </w:rPr>
        <w:t xml:space="preserve">, pilarki. Husqvarna </w:t>
      </w:r>
      <w:proofErr w:type="spellStart"/>
      <w:r w:rsidRPr="00012D9C">
        <w:rPr>
          <w:rFonts w:ascii="Verdana" w:hAnsi="Verdana" w:cs="Verdana"/>
          <w:bCs/>
        </w:rPr>
        <w:t>Group</w:t>
      </w:r>
      <w:proofErr w:type="spellEnd"/>
      <w:r w:rsidRPr="00012D9C">
        <w:rPr>
          <w:rFonts w:ascii="Verdana" w:hAnsi="Verdana" w:cs="Verdana"/>
          <w:bCs/>
        </w:rPr>
        <w:t xml:space="preserve"> jest także europejskim liderem w dziedzinie systemów nawadniania jak i światowym liderem w produkcji maszyn i urządzeń tnących oraz narzędzi diamentowych. </w:t>
      </w:r>
    </w:p>
    <w:p w14:paraId="68BCF02E" w14:textId="77777777" w:rsidR="00685D6C" w:rsidRPr="00012D9C" w:rsidRDefault="00685D6C" w:rsidP="00685D6C">
      <w:pPr>
        <w:pStyle w:val="Tekstpodstawowy3"/>
        <w:jc w:val="both"/>
        <w:rPr>
          <w:rFonts w:ascii="Verdana" w:hAnsi="Verdana" w:cs="Verdana"/>
          <w:color w:val="004080"/>
        </w:rPr>
      </w:pPr>
      <w:r w:rsidRPr="00012D9C">
        <w:rPr>
          <w:rFonts w:ascii="Verdana" w:hAnsi="Verdana" w:cs="Verdana"/>
          <w:bCs/>
        </w:rPr>
        <w:t xml:space="preserve">Dodatkowe informacje o firmie dostępne na: </w:t>
      </w:r>
      <w:hyperlink r:id="rId8" w:history="1">
        <w:r w:rsidRPr="00C034B9">
          <w:rPr>
            <w:rStyle w:val="Hipercze"/>
            <w:rFonts w:ascii="Verdana" w:hAnsi="Verdana" w:cs="Verdana"/>
            <w:bCs/>
          </w:rPr>
          <w:t>www.husqvarna.pl</w:t>
        </w:r>
      </w:hyperlink>
      <w:r>
        <w:rPr>
          <w:rFonts w:ascii="Verdana" w:hAnsi="Verdana" w:cs="Verdana"/>
          <w:bCs/>
        </w:rPr>
        <w:t xml:space="preserve"> </w:t>
      </w:r>
    </w:p>
    <w:tbl>
      <w:tblPr>
        <w:tblpPr w:leftFromText="141" w:rightFromText="141" w:bottomFromText="200" w:vertAnchor="text" w:horzAnchor="margin" w:tblpY="31"/>
        <w:tblW w:w="9062" w:type="dxa"/>
        <w:tblLook w:val="00A0" w:firstRow="1" w:lastRow="0" w:firstColumn="1" w:lastColumn="0" w:noHBand="0" w:noVBand="0"/>
      </w:tblPr>
      <w:tblGrid>
        <w:gridCol w:w="3306"/>
        <w:gridCol w:w="2852"/>
        <w:gridCol w:w="2904"/>
      </w:tblGrid>
      <w:tr w:rsidR="00685D6C" w14:paraId="2BD348D3" w14:textId="77777777" w:rsidTr="00B57731">
        <w:trPr>
          <w:trHeight w:val="56"/>
        </w:trPr>
        <w:tc>
          <w:tcPr>
            <w:tcW w:w="9062" w:type="dxa"/>
            <w:gridSpan w:val="3"/>
            <w:hideMark/>
          </w:tcPr>
          <w:p w14:paraId="33570122" w14:textId="77777777" w:rsidR="00685D6C" w:rsidRDefault="00685D6C" w:rsidP="00B57731">
            <w:pPr>
              <w:pStyle w:val="Tekstpodstawowy3"/>
              <w:spacing w:line="254" w:lineRule="auto"/>
              <w:rPr>
                <w:rFonts w:ascii="Calibri" w:hAnsi="Calibri"/>
                <w:b/>
                <w:sz w:val="22"/>
                <w:szCs w:val="22"/>
                <w:lang w:eastAsia="zh-CN"/>
              </w:rPr>
            </w:pPr>
            <w:r>
              <w:rPr>
                <w:rFonts w:ascii="Calibri" w:hAnsi="Calibri"/>
                <w:b/>
                <w:sz w:val="22"/>
                <w:szCs w:val="22"/>
                <w:lang w:eastAsia="zh-CN"/>
              </w:rPr>
              <w:t>Kontakt do Biura Prasowego Husqvarna:</w:t>
            </w:r>
          </w:p>
        </w:tc>
      </w:tr>
      <w:tr w:rsidR="00685D6C" w14:paraId="12BFE8AC" w14:textId="77777777" w:rsidTr="00B57731">
        <w:trPr>
          <w:trHeight w:val="500"/>
        </w:trPr>
        <w:tc>
          <w:tcPr>
            <w:tcW w:w="3306" w:type="dxa"/>
            <w:tcBorders>
              <w:top w:val="nil"/>
              <w:left w:val="nil"/>
              <w:bottom w:val="nil"/>
              <w:right w:val="single" w:sz="4" w:space="0" w:color="auto"/>
            </w:tcBorders>
            <w:vAlign w:val="center"/>
            <w:hideMark/>
          </w:tcPr>
          <w:p w14:paraId="639D8777" w14:textId="77777777" w:rsidR="00685D6C" w:rsidRDefault="00685D6C" w:rsidP="00B57731">
            <w:pPr>
              <w:spacing w:after="0" w:line="240" w:lineRule="auto"/>
              <w:jc w:val="center"/>
              <w:rPr>
                <w:sz w:val="18"/>
                <w:szCs w:val="18"/>
                <w:lang w:val="de-DE"/>
              </w:rPr>
            </w:pPr>
            <w:r>
              <w:rPr>
                <w:noProof/>
                <w:sz w:val="18"/>
                <w:szCs w:val="18"/>
              </w:rPr>
              <w:drawing>
                <wp:inline distT="0" distB="0" distL="0" distR="0" wp14:anchorId="1602B991" wp14:editId="0195B2F7">
                  <wp:extent cx="1952625" cy="695325"/>
                  <wp:effectExtent l="0" t="0" r="0" b="0"/>
                  <wp:docPr id="4" name="Obraz 4" descr="MWM_Logo_RGB_MediaPozio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WM_Logo_RGB_MediaPozio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695325"/>
                          </a:xfrm>
                          <a:prstGeom prst="rect">
                            <a:avLst/>
                          </a:prstGeom>
                          <a:noFill/>
                          <a:ln>
                            <a:noFill/>
                          </a:ln>
                        </pic:spPr>
                      </pic:pic>
                    </a:graphicData>
                  </a:graphic>
                </wp:inline>
              </w:drawing>
            </w:r>
          </w:p>
        </w:tc>
        <w:tc>
          <w:tcPr>
            <w:tcW w:w="2852" w:type="dxa"/>
            <w:tcBorders>
              <w:top w:val="nil"/>
              <w:left w:val="single" w:sz="4" w:space="0" w:color="auto"/>
              <w:bottom w:val="nil"/>
              <w:right w:val="single" w:sz="4" w:space="0" w:color="auto"/>
            </w:tcBorders>
            <w:hideMark/>
          </w:tcPr>
          <w:p w14:paraId="2D62BEA4" w14:textId="77777777" w:rsidR="00685D6C" w:rsidRDefault="00685D6C" w:rsidP="00B57731">
            <w:pPr>
              <w:spacing w:after="0" w:line="240" w:lineRule="auto"/>
              <w:jc w:val="center"/>
              <w:rPr>
                <w:b/>
                <w:bCs/>
                <w:sz w:val="18"/>
                <w:szCs w:val="18"/>
                <w:lang w:eastAsia="pl-PL"/>
              </w:rPr>
            </w:pPr>
            <w:r>
              <w:rPr>
                <w:b/>
                <w:bCs/>
                <w:sz w:val="18"/>
                <w:szCs w:val="18"/>
              </w:rPr>
              <w:t>Marta Winiarek-Miętus</w:t>
            </w:r>
          </w:p>
          <w:p w14:paraId="40386E53" w14:textId="77777777" w:rsidR="00685D6C" w:rsidRDefault="00685D6C" w:rsidP="00B57731">
            <w:pPr>
              <w:spacing w:after="0" w:line="240" w:lineRule="auto"/>
              <w:jc w:val="center"/>
              <w:rPr>
                <w:b/>
                <w:bCs/>
                <w:sz w:val="18"/>
                <w:szCs w:val="18"/>
              </w:rPr>
            </w:pPr>
            <w:r>
              <w:rPr>
                <w:b/>
                <w:bCs/>
                <w:sz w:val="18"/>
                <w:szCs w:val="18"/>
              </w:rPr>
              <w:t>RZECZNIK PRASOWY FIRMY HUSQVARNA</w:t>
            </w:r>
          </w:p>
          <w:p w14:paraId="4FED2A56" w14:textId="77777777" w:rsidR="00685D6C" w:rsidRDefault="00685D6C" w:rsidP="00B57731">
            <w:pPr>
              <w:spacing w:after="0" w:line="240" w:lineRule="auto"/>
              <w:jc w:val="center"/>
              <w:rPr>
                <w:sz w:val="18"/>
                <w:szCs w:val="18"/>
                <w:lang w:val="de-DE"/>
              </w:rPr>
            </w:pPr>
            <w:r>
              <w:rPr>
                <w:sz w:val="18"/>
                <w:szCs w:val="18"/>
                <w:lang w:val="de-DE"/>
              </w:rPr>
              <w:t>tel.  601 145 133</w:t>
            </w:r>
          </w:p>
          <w:p w14:paraId="587E0A52" w14:textId="77777777" w:rsidR="00685D6C" w:rsidRDefault="00000000" w:rsidP="00B57731">
            <w:pPr>
              <w:spacing w:after="0" w:line="240" w:lineRule="auto"/>
              <w:jc w:val="center"/>
              <w:rPr>
                <w:sz w:val="18"/>
                <w:szCs w:val="18"/>
                <w:lang w:val="de-DE"/>
              </w:rPr>
            </w:pPr>
            <w:hyperlink r:id="rId10" w:history="1">
              <w:r w:rsidR="00685D6C">
                <w:rPr>
                  <w:rStyle w:val="Hipercze"/>
                  <w:sz w:val="18"/>
                  <w:szCs w:val="18"/>
                  <w:lang w:val="de-DE"/>
                </w:rPr>
                <w:t>marta.winiarek-mietus@mwmpr.pl</w:t>
              </w:r>
            </w:hyperlink>
            <w:r w:rsidR="00685D6C">
              <w:rPr>
                <w:sz w:val="18"/>
                <w:szCs w:val="18"/>
                <w:lang w:val="de-DE"/>
              </w:rPr>
              <w:t xml:space="preserve"> </w:t>
            </w:r>
          </w:p>
        </w:tc>
        <w:tc>
          <w:tcPr>
            <w:tcW w:w="2904" w:type="dxa"/>
            <w:tcBorders>
              <w:top w:val="nil"/>
              <w:left w:val="single" w:sz="4" w:space="0" w:color="auto"/>
              <w:bottom w:val="nil"/>
              <w:right w:val="nil"/>
            </w:tcBorders>
          </w:tcPr>
          <w:p w14:paraId="765EC6E6" w14:textId="77777777" w:rsidR="00685D6C" w:rsidRDefault="00685D6C" w:rsidP="00B57731">
            <w:pPr>
              <w:spacing w:after="0" w:line="240" w:lineRule="auto"/>
              <w:jc w:val="center"/>
              <w:rPr>
                <w:b/>
                <w:bCs/>
                <w:sz w:val="18"/>
                <w:szCs w:val="18"/>
                <w:lang w:eastAsia="pl-PL"/>
              </w:rPr>
            </w:pPr>
            <w:r>
              <w:rPr>
                <w:b/>
                <w:bCs/>
                <w:sz w:val="18"/>
                <w:szCs w:val="18"/>
              </w:rPr>
              <w:t>Dominik Desperak</w:t>
            </w:r>
          </w:p>
          <w:p w14:paraId="2D0160F7" w14:textId="77777777" w:rsidR="00685D6C" w:rsidRDefault="00685D6C" w:rsidP="00B57731">
            <w:pPr>
              <w:spacing w:after="0" w:line="240" w:lineRule="auto"/>
              <w:jc w:val="center"/>
              <w:rPr>
                <w:b/>
                <w:bCs/>
                <w:sz w:val="18"/>
                <w:szCs w:val="18"/>
              </w:rPr>
            </w:pPr>
            <w:r>
              <w:rPr>
                <w:b/>
                <w:bCs/>
                <w:sz w:val="18"/>
                <w:szCs w:val="18"/>
              </w:rPr>
              <w:t>BIURO PRASOWE HUSQVARNA</w:t>
            </w:r>
          </w:p>
          <w:p w14:paraId="28F19D80" w14:textId="77777777" w:rsidR="00685D6C" w:rsidRDefault="00685D6C" w:rsidP="00B57731">
            <w:pPr>
              <w:spacing w:after="0" w:line="240" w:lineRule="auto"/>
              <w:jc w:val="center"/>
              <w:rPr>
                <w:sz w:val="18"/>
                <w:szCs w:val="18"/>
              </w:rPr>
            </w:pPr>
          </w:p>
          <w:p w14:paraId="58341310" w14:textId="77777777" w:rsidR="00685D6C" w:rsidRDefault="00685D6C" w:rsidP="00B57731">
            <w:pPr>
              <w:spacing w:after="0" w:line="240" w:lineRule="auto"/>
              <w:jc w:val="center"/>
              <w:rPr>
                <w:sz w:val="18"/>
                <w:szCs w:val="18"/>
              </w:rPr>
            </w:pPr>
            <w:r>
              <w:rPr>
                <w:sz w:val="18"/>
                <w:szCs w:val="18"/>
              </w:rPr>
              <w:t>tel. 531 676 595</w:t>
            </w:r>
          </w:p>
          <w:p w14:paraId="60CC254D" w14:textId="77777777" w:rsidR="00685D6C" w:rsidRDefault="00000000" w:rsidP="00B57731">
            <w:pPr>
              <w:spacing w:after="0" w:line="240" w:lineRule="auto"/>
              <w:jc w:val="center"/>
              <w:rPr>
                <w:sz w:val="18"/>
                <w:szCs w:val="18"/>
              </w:rPr>
            </w:pPr>
            <w:hyperlink r:id="rId11" w:history="1">
              <w:r w:rsidR="00685D6C">
                <w:rPr>
                  <w:rStyle w:val="Hipercze"/>
                  <w:sz w:val="18"/>
                  <w:szCs w:val="18"/>
                </w:rPr>
                <w:t>dominik.desperak@mwmpr.pl</w:t>
              </w:r>
            </w:hyperlink>
          </w:p>
        </w:tc>
      </w:tr>
    </w:tbl>
    <w:p w14:paraId="674DBEF6" w14:textId="77777777" w:rsidR="00685D6C" w:rsidRPr="007C741B" w:rsidRDefault="00685D6C" w:rsidP="00685D6C">
      <w:pPr>
        <w:rPr>
          <w:sz w:val="24"/>
        </w:rPr>
      </w:pPr>
    </w:p>
    <w:p w14:paraId="2CA3D137" w14:textId="77777777" w:rsidR="00685D6C" w:rsidRPr="00872C3A" w:rsidRDefault="00685D6C" w:rsidP="00685D6C">
      <w:pPr>
        <w:jc w:val="both"/>
        <w:rPr>
          <w:sz w:val="24"/>
          <w:szCs w:val="24"/>
        </w:rPr>
      </w:pPr>
    </w:p>
    <w:p w14:paraId="239DE966" w14:textId="77777777" w:rsidR="00F160E4" w:rsidRPr="00F160E4" w:rsidRDefault="00F160E4" w:rsidP="009F43C4">
      <w:pPr>
        <w:jc w:val="both"/>
        <w:rPr>
          <w:b/>
          <w:bCs/>
          <w:sz w:val="24"/>
          <w:szCs w:val="24"/>
        </w:rPr>
      </w:pPr>
    </w:p>
    <w:sectPr w:rsidR="00F160E4" w:rsidRPr="00F160E4">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63B44" w14:textId="77777777" w:rsidR="00856179" w:rsidRDefault="00856179" w:rsidP="00685D6C">
      <w:pPr>
        <w:spacing w:after="0" w:line="240" w:lineRule="auto"/>
      </w:pPr>
      <w:r>
        <w:separator/>
      </w:r>
    </w:p>
  </w:endnote>
  <w:endnote w:type="continuationSeparator" w:id="0">
    <w:p w14:paraId="3611D327" w14:textId="77777777" w:rsidR="00856179" w:rsidRDefault="00856179" w:rsidP="00685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426C" w14:textId="77777777" w:rsidR="00856179" w:rsidRDefault="00856179" w:rsidP="00685D6C">
      <w:pPr>
        <w:spacing w:after="0" w:line="240" w:lineRule="auto"/>
      </w:pPr>
      <w:r>
        <w:separator/>
      </w:r>
    </w:p>
  </w:footnote>
  <w:footnote w:type="continuationSeparator" w:id="0">
    <w:p w14:paraId="3DBA867D" w14:textId="77777777" w:rsidR="00856179" w:rsidRDefault="00856179" w:rsidP="00685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D6EC" w14:textId="77777777" w:rsidR="00685D6C" w:rsidRDefault="00685D6C">
    <w:pPr>
      <w:pStyle w:val="Nagwek"/>
    </w:pPr>
    <w:r>
      <w:rPr>
        <w:noProof/>
        <w:lang w:eastAsia="pl-PL"/>
      </w:rPr>
      <w:drawing>
        <wp:inline distT="0" distB="0" distL="0" distR="0" wp14:anchorId="348AE947" wp14:editId="50242B06">
          <wp:extent cx="2162175" cy="400050"/>
          <wp:effectExtent l="19050" t="0" r="9525" b="0"/>
          <wp:docPr id="3" name="Obraz 3" descr="HqvLandscapeÂBlueRGB_H880-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qvLandscapeÂBlueRGB_H880-0120"/>
                  <pic:cNvPicPr>
                    <a:picLocks noChangeAspect="1" noChangeArrowheads="1"/>
                  </pic:cNvPicPr>
                </pic:nvPicPr>
                <pic:blipFill>
                  <a:blip r:embed="rId1"/>
                  <a:srcRect/>
                  <a:stretch>
                    <a:fillRect/>
                  </a:stretch>
                </pic:blipFill>
                <pic:spPr bwMode="auto">
                  <a:xfrm>
                    <a:off x="0" y="0"/>
                    <a:ext cx="2162175" cy="400050"/>
                  </a:xfrm>
                  <a:prstGeom prst="rect">
                    <a:avLst/>
                  </a:prstGeom>
                  <a:noFill/>
                  <a:ln w="9525">
                    <a:noFill/>
                    <a:miter lim="800000"/>
                    <a:headEnd/>
                    <a:tailEnd/>
                  </a:ln>
                </pic:spPr>
              </pic:pic>
            </a:graphicData>
          </a:graphic>
        </wp:inline>
      </w:drawing>
    </w:r>
  </w:p>
  <w:p w14:paraId="21F810D9" w14:textId="77777777" w:rsidR="00685D6C" w:rsidRDefault="00685D6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C1"/>
    <w:rsid w:val="00063582"/>
    <w:rsid w:val="001D72E8"/>
    <w:rsid w:val="0023006B"/>
    <w:rsid w:val="002E7AC1"/>
    <w:rsid w:val="003352ED"/>
    <w:rsid w:val="003440FB"/>
    <w:rsid w:val="00394013"/>
    <w:rsid w:val="003A0D60"/>
    <w:rsid w:val="003A52CB"/>
    <w:rsid w:val="003D37A9"/>
    <w:rsid w:val="00476E86"/>
    <w:rsid w:val="0057469F"/>
    <w:rsid w:val="005E6ADB"/>
    <w:rsid w:val="00605C36"/>
    <w:rsid w:val="00685D6C"/>
    <w:rsid w:val="007D6163"/>
    <w:rsid w:val="00856179"/>
    <w:rsid w:val="008F26F9"/>
    <w:rsid w:val="008F40CF"/>
    <w:rsid w:val="009F43C4"/>
    <w:rsid w:val="009F5005"/>
    <w:rsid w:val="00A40E75"/>
    <w:rsid w:val="00AE78C6"/>
    <w:rsid w:val="00C163F8"/>
    <w:rsid w:val="00C444B8"/>
    <w:rsid w:val="00CD5F50"/>
    <w:rsid w:val="00F160E4"/>
    <w:rsid w:val="00F50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ABD3"/>
  <w15:chartTrackingRefBased/>
  <w15:docId w15:val="{A87E5EE3-A810-48DB-AD73-6B052606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85D6C"/>
    <w:rPr>
      <w:color w:val="0000FF"/>
      <w:u w:val="single"/>
    </w:rPr>
  </w:style>
  <w:style w:type="paragraph" w:styleId="Tekstpodstawowy3">
    <w:name w:val="Body Text 3"/>
    <w:basedOn w:val="Normalny"/>
    <w:link w:val="Tekstpodstawowy3Znak"/>
    <w:uiPriority w:val="99"/>
    <w:semiHidden/>
    <w:rsid w:val="00685D6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685D6C"/>
    <w:rPr>
      <w:rFonts w:ascii="Times New Roman" w:eastAsia="Times New Roman" w:hAnsi="Times New Roman" w:cs="Times New Roman"/>
      <w:sz w:val="16"/>
      <w:szCs w:val="16"/>
      <w:lang w:eastAsia="pl-PL"/>
    </w:rPr>
  </w:style>
  <w:style w:type="character" w:styleId="Pogrubienie">
    <w:name w:val="Strong"/>
    <w:basedOn w:val="Domylnaczcionkaakapitu"/>
    <w:uiPriority w:val="22"/>
    <w:qFormat/>
    <w:rsid w:val="00685D6C"/>
    <w:rPr>
      <w:b/>
      <w:bCs/>
    </w:rPr>
  </w:style>
  <w:style w:type="paragraph" w:styleId="Nagwek">
    <w:name w:val="header"/>
    <w:basedOn w:val="Normalny"/>
    <w:link w:val="NagwekZnak"/>
    <w:uiPriority w:val="99"/>
    <w:unhideWhenUsed/>
    <w:rsid w:val="00685D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D6C"/>
  </w:style>
  <w:style w:type="paragraph" w:styleId="Stopka">
    <w:name w:val="footer"/>
    <w:basedOn w:val="Normalny"/>
    <w:link w:val="StopkaZnak"/>
    <w:uiPriority w:val="99"/>
    <w:unhideWhenUsed/>
    <w:rsid w:val="00685D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D6C"/>
  </w:style>
  <w:style w:type="paragraph" w:styleId="Tekstdymka">
    <w:name w:val="Balloon Text"/>
    <w:basedOn w:val="Normalny"/>
    <w:link w:val="TekstdymkaZnak"/>
    <w:uiPriority w:val="99"/>
    <w:semiHidden/>
    <w:unhideWhenUsed/>
    <w:rsid w:val="003D37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3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249551">
      <w:bodyDiv w:val="1"/>
      <w:marLeft w:val="0"/>
      <w:marRight w:val="0"/>
      <w:marTop w:val="0"/>
      <w:marBottom w:val="0"/>
      <w:divBdr>
        <w:top w:val="none" w:sz="0" w:space="0" w:color="auto"/>
        <w:left w:val="none" w:sz="0" w:space="0" w:color="auto"/>
        <w:bottom w:val="none" w:sz="0" w:space="0" w:color="auto"/>
        <w:right w:val="none" w:sz="0" w:space="0" w:color="auto"/>
      </w:divBdr>
    </w:div>
    <w:div w:id="144311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sqvarn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ominik.desperak@mwmpr.pl" TargetMode="External"/><Relationship Id="rId5" Type="http://schemas.openxmlformats.org/officeDocument/2006/relationships/footnotes" Target="footnotes.xml"/><Relationship Id="rId10" Type="http://schemas.openxmlformats.org/officeDocument/2006/relationships/hyperlink" Target="mailto:marta.winiarek-mietus@mwmpr.p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CE130-29B5-48CB-AE40-8A7620CB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18483</TotalTime>
  <Pages>2</Pages>
  <Words>440</Words>
  <Characters>2643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Pawlun</dc:creator>
  <cp:keywords/>
  <dc:description/>
  <cp:lastModifiedBy>Marta Winiarek-Miętus</cp:lastModifiedBy>
  <cp:revision>10</cp:revision>
  <dcterms:created xsi:type="dcterms:W3CDTF">2020-01-20T09:09:00Z</dcterms:created>
  <dcterms:modified xsi:type="dcterms:W3CDTF">2022-08-17T10:26:00Z</dcterms:modified>
</cp:coreProperties>
</file>